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ИНФОРМАЦИЯ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ОСНОВНЫЕ НОВЕЛЛЫ</w:t>
      </w:r>
    </w:p>
    <w:p>
      <w:pPr>
        <w:pStyle w:val="2"/>
        <w:jc w:val="center"/>
      </w:pPr>
      <w:r>
        <w:rPr>
          <w:sz w:val="20"/>
        </w:rPr>
        <w:t xml:space="preserve">В МЕТОДИЧЕСКИХ РЕКОМЕНДАЦИЯХ ПО ВОПРОСАМ ПРЕДСТАВЛЕНИЯ</w:t>
      </w:r>
    </w:p>
    <w:p>
      <w:pPr>
        <w:pStyle w:val="2"/>
        <w:jc w:val="center"/>
      </w:pPr>
      <w:r>
        <w:rPr>
          <w:sz w:val="20"/>
        </w:rPr>
        <w:t xml:space="preserve">СВЕДЕНИЙ О ДОХОДАХ, РАСХОДАХ,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И ЗАПОЛНЕНИЯ СООТВЕТСТВУЮЩЕЙ ФОРМЫ</w:t>
      </w:r>
    </w:p>
    <w:p>
      <w:pPr>
        <w:pStyle w:val="2"/>
        <w:jc w:val="center"/>
      </w:pPr>
      <w:r>
        <w:rPr>
          <w:sz w:val="20"/>
        </w:rPr>
        <w:t xml:space="preserve">СПРАВКИ В 2023 ГОДУ (ЗА ОТЧЕТНЫЙ 2022 ГОД)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</w:t>
      </w:r>
      <w:hyperlink w:history="0" r:id="rId6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&quot; (утв. Минтрудом России) {КонсультантПлюс}">
        <w:r>
          <w:rPr>
            <w:sz w:val="20"/>
            <w:color w:val="0000ff"/>
          </w:rPr>
          <w:t xml:space="preserve">рекомендаций</w:t>
        </w:r>
      </w:hyperlink>
      <w:r>
        <w:rPr>
          <w:sz w:val="20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- Методические рекомендации, сведения соответственно), размещения их на официальном сайте Минтруда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Методические </w:t>
      </w:r>
      <w:hyperlink w:history="0" r:id="rId7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&quot; (утв. Минтрудом России) {КонсультантПлюс}">
        <w:r>
          <w:rPr>
            <w:sz w:val="20"/>
            <w:color w:val="0000ff"/>
          </w:rPr>
          <w:t xml:space="preserve">рекомендации</w:t>
        </w:r>
      </w:hyperlink>
      <w:r>
        <w:rPr>
          <w:sz w:val="20"/>
        </w:rPr>
        <w:t xml:space="preserve"> для применения в ходе декларационной кампании 2023 года (за отчетный 2022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использования в работе указанных Методических </w:t>
      </w:r>
      <w:hyperlink w:history="0" r:id="rId8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&quot; (утв. Минтрудом России) {КонсультантПлюс}">
        <w:r>
          <w:rPr>
            <w:sz w:val="20"/>
            <w:color w:val="0000ff"/>
          </w:rPr>
          <w:t xml:space="preserve">рекомендаций</w:t>
        </w:r>
      </w:hyperlink>
      <w:r>
        <w:rPr>
          <w:sz w:val="20"/>
        </w:rPr>
        <w:t xml:space="preserve"> предлагаем обратить внимание на следующее.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Методические </w:t>
      </w:r>
      <w:hyperlink w:history="0" r:id="rId9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&quot; (утв. Минтрудом России) {КонсультантПлюс}">
        <w:r>
          <w:rPr>
            <w:sz w:val="20"/>
            <w:color w:val="0000ff"/>
          </w:rPr>
          <w:t xml:space="preserve">рекомендации</w:t>
        </w:r>
      </w:hyperlink>
      <w:r>
        <w:rPr>
          <w:sz w:val="20"/>
        </w:rPr>
        <w:t xml:space="preserve">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и Херсонской области, а также отдельными категориями лиц в связи с проведением специальной военной 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Методических </w:t>
      </w:r>
      <w:hyperlink w:history="0" r:id="rId10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&quot; (утв. Минтрудом России) {КонсультантПлюс}">
        <w:r>
          <w:rPr>
            <w:sz w:val="20"/>
            <w:color w:val="0000ff"/>
          </w:rPr>
          <w:t xml:space="preserve">рекомендациях</w:t>
        </w:r>
      </w:hyperlink>
      <w:r>
        <w:rPr>
          <w:sz w:val="20"/>
        </w:rPr>
        <w:t xml:space="preserve"> предлагается определенная иерархия организации работы по оказанию консультативной и методической помощи в представлении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</w:t>
      </w:r>
      <w:hyperlink w:history="0" r:id="rId11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&quot; (утв. Минтрудом России) {КонсультантПлюс}">
        <w:r>
          <w:rPr>
            <w:sz w:val="20"/>
            <w:color w:val="0000ff"/>
          </w:rPr>
          <w:t xml:space="preserve">пункте 20</w:t>
        </w:r>
      </w:hyperlink>
      <w:r>
        <w:rPr>
          <w:sz w:val="20"/>
        </w:rPr>
        <w:t xml:space="preserve"> Методических рекомендаций подчеркнуто, 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Отмечено, что уточненные сведения за предыдущие декларационные кампании не представляются, но в рамках текущей декларационной кампании к сведениям могут быть приложены применимые пояснения (</w:t>
      </w:r>
      <w:hyperlink w:history="0" r:id="rId12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&quot; (утв. Минтрудом России) {КонсультантПлюс}">
        <w:r>
          <w:rPr>
            <w:sz w:val="20"/>
            <w:color w:val="0000ff"/>
          </w:rPr>
          <w:t xml:space="preserve">пункт 37</w:t>
        </w:r>
      </w:hyperlink>
      <w:r>
        <w:rPr>
          <w:sz w:val="20"/>
        </w:rPr>
        <w:t xml:space="preserve"> Методических рекомендаций).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</w:t>
      </w:r>
      <w:hyperlink w:history="0" r:id="rId13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&quot; (утв. Минтрудом России) {КонсультантПлюс}">
        <w:r>
          <w:rPr>
            <w:sz w:val="20"/>
            <w:color w:val="0000ff"/>
          </w:rPr>
          <w:t xml:space="preserve">пункте 44</w:t>
        </w:r>
      </w:hyperlink>
      <w:r>
        <w:rPr>
          <w:sz w:val="20"/>
        </w:rPr>
        <w:t xml:space="preserve">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</w:t>
      </w:r>
      <w:hyperlink w:history="0" r:id="rId14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&quot; (утв. Минтрудом России) {КонсультантПлюс}">
        <w:r>
          <w:rPr>
            <w:sz w:val="20"/>
            <w:color w:val="0000ff"/>
          </w:rPr>
          <w:t xml:space="preserve">пункте 53</w:t>
        </w:r>
      </w:hyperlink>
      <w:r>
        <w:rPr>
          <w:sz w:val="20"/>
        </w:rPr>
        <w:t xml:space="preserve"> Методических рекомендаций обращено внимание 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Учитывая возникающие на практике вопросы повторно отмечаем, что доход от операций с ценными бумагами выражается в величине суммы финансового результата.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Уточнены положения Методических </w:t>
      </w:r>
      <w:hyperlink w:history="0" r:id="rId15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&quot; (утв. Минтрудом России) {КонсультантПлюс}">
        <w:r>
          <w:rPr>
            <w:sz w:val="20"/>
            <w:color w:val="0000ff"/>
          </w:rPr>
          <w:t xml:space="preserve">рекомендаций</w:t>
        </w:r>
      </w:hyperlink>
      <w:r>
        <w:rPr>
          <w:sz w:val="20"/>
        </w:rPr>
        <w:t xml:space="preserve">, касающиеся цифровых финансовых инструментов.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</w:t>
      </w:r>
      <w:hyperlink w:history="0" r:id="rId16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&quot; (утв. Минтрудом России) {КонсультантПлюс}">
        <w:r>
          <w:rPr>
            <w:sz w:val="20"/>
            <w:color w:val="0000ff"/>
          </w:rPr>
          <w:t xml:space="preserve">пункте 181</w:t>
        </w:r>
      </w:hyperlink>
      <w:r>
        <w:rPr>
          <w:sz w:val="20"/>
        </w:rPr>
        <w:t xml:space="preserve"> Методических рекомендаций акцентировано внимание на особенностях владения инвестиционными паями паевых инвестиционных фондов.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Положения Методических </w:t>
      </w:r>
      <w:hyperlink w:history="0" r:id="rId17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&quot; (утв. Минтрудом России) {КонсультантПлюс}">
        <w:r>
          <w:rPr>
            <w:sz w:val="20"/>
            <w:color w:val="0000ff"/>
          </w:rPr>
          <w:t xml:space="preserve">рекомендаций</w:t>
        </w:r>
      </w:hyperlink>
      <w:r>
        <w:rPr>
          <w:sz w:val="20"/>
        </w:rPr>
        <w:t xml:space="preserve"> в целом актуализированы с учетом изменений нормативных правовых актов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&lt;Информация&gt; Минтруда России</w:t>
            <w:br/>
            <w:t>"Основные новеллы в Методических рекомендациях по вопросам представления сведений о доходах...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&lt;Информация&gt; Минтруда России "Основные новеллы в Методических рекомендациях по вопросам представления сведений о доходах...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9760B54C2B00145A1243EAE5304DEE111DD659B8F91D556E6D54CBD78C698C9FBD617CFBFDEBEF7CA6D362DF76XCW8H" TargetMode = "External"/>
	<Relationship Id="rId7" Type="http://schemas.openxmlformats.org/officeDocument/2006/relationships/hyperlink" Target="consultantplus://offline/ref=9760B54C2B00145A1243EAE5304DEE111DD659B8F91D556E6D54CBD78C698C9FBD617CFBFDEBEF7CA6D362DF76XCW8H" TargetMode = "External"/>
	<Relationship Id="rId8" Type="http://schemas.openxmlformats.org/officeDocument/2006/relationships/hyperlink" Target="consultantplus://offline/ref=9760B54C2B00145A1243EAE5304DEE111DD659B8F91D556E6D54CBD78C698C9FBD617CFBFDEBEF7CA6D362DF76XCW8H" TargetMode = "External"/>
	<Relationship Id="rId9" Type="http://schemas.openxmlformats.org/officeDocument/2006/relationships/hyperlink" Target="consultantplus://offline/ref=9760B54C2B00145A1243EAE5304DEE111DD659B8F91D556E6D54CBD78C698C9FBD617CFBFDEBEF7CA6D362DF76XCW8H" TargetMode = "External"/>
	<Relationship Id="rId10" Type="http://schemas.openxmlformats.org/officeDocument/2006/relationships/hyperlink" Target="consultantplus://offline/ref=9760B54C2B00145A1243EAE5304DEE111DD659B8F91D556E6D54CBD78C698C9FBD617CFBFDEBEF7CA6D362DF76XCW8H" TargetMode = "External"/>
	<Relationship Id="rId11" Type="http://schemas.openxmlformats.org/officeDocument/2006/relationships/hyperlink" Target="consultantplus://offline/ref=9760B54C2B00145A1243EAE5304DEE111DD659B8F91D556E6D54CBD78C698C9FAF6124F7FFE8F17BA2C6348E309E56F766EAACE091DB85C5XBWFH" TargetMode = "External"/>
	<Relationship Id="rId12" Type="http://schemas.openxmlformats.org/officeDocument/2006/relationships/hyperlink" Target="consultantplus://offline/ref=9760B54C2B00145A1243EAE5304DEE111DD659B8F91D556E6D54CBD78C698C9FAF6124F7FFE8F079A5C6348E309E56F766EAACE091DB85C5XBWFH" TargetMode = "External"/>
	<Relationship Id="rId13" Type="http://schemas.openxmlformats.org/officeDocument/2006/relationships/hyperlink" Target="consultantplus://offline/ref=9760B54C2B00145A1243EAE5304DEE111DD659B8F91D556E6D54CBD78C698C9FAF6124F7FFE8F07BA3C6348E309E56F766EAACE091DB85C5XBWFH" TargetMode = "External"/>
	<Relationship Id="rId14" Type="http://schemas.openxmlformats.org/officeDocument/2006/relationships/hyperlink" Target="consultantplus://offline/ref=9760B54C2B00145A1243EAE5304DEE111DD659B8F91D556E6D54CBD78C698C9FAF6124F7FFE8F37DA6C6348E309E56F766EAACE091DB85C5XBWFH" TargetMode = "External"/>
	<Relationship Id="rId15" Type="http://schemas.openxmlformats.org/officeDocument/2006/relationships/hyperlink" Target="consultantplus://offline/ref=9760B54C2B00145A1243EAE5304DEE111DD659B8F91D556E6D54CBD78C698C9FBD617CFBFDEBEF7CA6D362DF76XCW8H" TargetMode = "External"/>
	<Relationship Id="rId16" Type="http://schemas.openxmlformats.org/officeDocument/2006/relationships/hyperlink" Target="consultantplus://offline/ref=9760B54C2B00145A1243EAE5304DEE111DD659B8F91D556E6D54CBD78C698C9FAF6124F7FFE8F47AAFC6348E309E56F766EAACE091DB85C5XBWFH" TargetMode = "External"/>
	<Relationship Id="rId17" Type="http://schemas.openxmlformats.org/officeDocument/2006/relationships/hyperlink" Target="consultantplus://offline/ref=9760B54C2B00145A1243EAE5304DEE111DD659B8F91D556E6D54CBD78C698C9FBD617CFBFDEBEF7CA6D362DF76XCW8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&lt;Информация&gt; Минтруда России
"Основные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год)"</dc:title>
  <dcterms:created xsi:type="dcterms:W3CDTF">2023-01-23T07:22:23Z</dcterms:created>
</cp:coreProperties>
</file>